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E5" w:rsidRPr="004B7EE5" w:rsidRDefault="00947DBB" w:rsidP="004B7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  <w:lang w:eastAsia="it-IT"/>
        </w:rPr>
        <w:t>Allegato E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4B7EE5" w:rsidRPr="004B7EE5" w:rsidRDefault="004B7EE5" w:rsidP="0094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B7EE5">
        <w:rPr>
          <w:rFonts w:ascii="Times New Roman" w:eastAsia="Times New Roman" w:hAnsi="Times New Roman" w:cs="Times New Roman"/>
          <w:b/>
          <w:lang w:eastAsia="it-IT"/>
        </w:rPr>
        <w:t>DICHIARAZIONE SOSTITUTIVA RESA AI FINI DEL RILASCIO DELLA INFORMAZIONE</w:t>
      </w:r>
    </w:p>
    <w:p w:rsidR="004B7EE5" w:rsidRDefault="004B7EE5" w:rsidP="0094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B7EE5">
        <w:rPr>
          <w:rFonts w:ascii="Times New Roman" w:eastAsia="Times New Roman" w:hAnsi="Times New Roman" w:cs="Times New Roman"/>
          <w:b/>
          <w:lang w:eastAsia="it-IT"/>
        </w:rPr>
        <w:t xml:space="preserve">ANTIMAFIA </w:t>
      </w:r>
    </w:p>
    <w:p w:rsidR="00A95C01" w:rsidRDefault="00A95C01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2BEA" w:rsidRDefault="001A2BEA" w:rsidP="001A2BEA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ALLA CENTRALE UNICA DI COMMITTENZA</w:t>
      </w:r>
    </w:p>
    <w:p w:rsidR="001A2BEA" w:rsidRDefault="001A2BEA" w:rsidP="001A2BE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(COMUNI ASSOCIATI: ACRI – BISIGNANO)</w:t>
      </w:r>
    </w:p>
    <w:p w:rsidR="001A2BEA" w:rsidRDefault="001A2BEA" w:rsidP="001A2BE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VIA ROMA, 65 – CAP 87041-ACRI (CS)</w:t>
      </w:r>
    </w:p>
    <w:p w:rsidR="001A2BEA" w:rsidRDefault="001A2BEA" w:rsidP="001A2BEA">
      <w:pPr>
        <w:pStyle w:val="Intestazione"/>
        <w:tabs>
          <w:tab w:val="left" w:pos="708"/>
        </w:tabs>
        <w:rPr>
          <w:rFonts w:ascii="Verdana" w:hAnsi="Verdana" w:cs="Verdana"/>
        </w:rPr>
      </w:pPr>
    </w:p>
    <w:p w:rsidR="00D539A1" w:rsidRPr="00817D81" w:rsidRDefault="00D539A1" w:rsidP="00D539A1">
      <w:pPr>
        <w:spacing w:after="0" w:line="240" w:lineRule="auto"/>
        <w:jc w:val="both"/>
        <w:rPr>
          <w:b/>
          <w:bCs/>
          <w:i/>
          <w:snapToGrid w:val="0"/>
          <w:szCs w:val="24"/>
        </w:rPr>
      </w:pPr>
      <w:r>
        <w:rPr>
          <w:bCs/>
          <w:color w:val="000000"/>
          <w:szCs w:val="24"/>
        </w:rPr>
        <w:t>STAZIONE AGGIUDICATRICE</w:t>
      </w:r>
      <w:r w:rsidRPr="00817D81">
        <w:rPr>
          <w:b/>
          <w:color w:val="000000"/>
          <w:szCs w:val="24"/>
        </w:rPr>
        <w:t xml:space="preserve">: </w:t>
      </w:r>
      <w:r w:rsidRPr="00817D81">
        <w:rPr>
          <w:b/>
          <w:szCs w:val="24"/>
        </w:rPr>
        <w:t>COMUNE DI BISIGNANO</w:t>
      </w:r>
      <w:r>
        <w:rPr>
          <w:b/>
          <w:szCs w:val="24"/>
        </w:rPr>
        <w:t xml:space="preserve"> </w:t>
      </w:r>
      <w:r w:rsidRPr="00817D81">
        <w:rPr>
          <w:b/>
          <w:bCs/>
          <w:szCs w:val="24"/>
        </w:rPr>
        <w:t>Piazza Collina Castello- 87043 Bisignano (CS)</w:t>
      </w:r>
      <w:r>
        <w:rPr>
          <w:b/>
          <w:bCs/>
          <w:szCs w:val="24"/>
        </w:rPr>
        <w:t>.</w:t>
      </w:r>
    </w:p>
    <w:p w:rsidR="001A2BEA" w:rsidRDefault="001A2BEA" w:rsidP="00D539A1">
      <w:pPr>
        <w:pStyle w:val="Intestazione"/>
        <w:tabs>
          <w:tab w:val="left" w:pos="708"/>
        </w:tabs>
        <w:rPr>
          <w:rFonts w:ascii="Verdana" w:hAnsi="Verdana" w:cs="Verdana"/>
          <w:b/>
          <w:bCs/>
          <w:szCs w:val="20"/>
        </w:rPr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6D5F61" w:rsidRPr="00BB1BC7" w:rsidRDefault="001A2BEA" w:rsidP="00D539A1">
      <w:pPr>
        <w:pStyle w:val="Default"/>
        <w:jc w:val="both"/>
        <w:rPr>
          <w:rFonts w:ascii="Times New Roman" w:hAnsi="Times New Roman" w:cs="Times New Roman"/>
        </w:rPr>
      </w:pPr>
      <w:r w:rsidRPr="00D539A1">
        <w:rPr>
          <w:rFonts w:ascii="Times New Roman" w:hAnsi="Times New Roman" w:cs="Times New Roman"/>
          <w:b/>
          <w:bCs/>
        </w:rPr>
        <w:t>OGGETTO:</w:t>
      </w:r>
      <w:r>
        <w:rPr>
          <w:rFonts w:ascii="Times New Roman" w:hAnsi="Times New Roman" w:cs="Times New Roman"/>
          <w:bCs/>
        </w:rPr>
        <w:t xml:space="preserve"> </w:t>
      </w:r>
      <w:r w:rsidR="006D5F61">
        <w:rPr>
          <w:rFonts w:ascii="Times New Roman" w:hAnsi="Times New Roman" w:cs="Times New Roman"/>
          <w:bCs/>
        </w:rPr>
        <w:t xml:space="preserve">DOMANDA DI PARTECIPAZIONE ALLA GARA A PROCEDURA APERTA, CON RELATIVE DICHIARAZIONI, </w:t>
      </w:r>
      <w:r w:rsidR="006D5F61" w:rsidRPr="00BB1BC7">
        <w:rPr>
          <w:rFonts w:ascii="Times New Roman" w:hAnsi="Times New Roman" w:cs="Times New Roman"/>
        </w:rPr>
        <w:t xml:space="preserve">PER L’AFFIDAMENTO IN </w:t>
      </w:r>
      <w:proofErr w:type="gramStart"/>
      <w:r w:rsidR="006D5F61" w:rsidRPr="00BB1BC7">
        <w:rPr>
          <w:rFonts w:ascii="Times New Roman" w:hAnsi="Times New Roman" w:cs="Times New Roman"/>
        </w:rPr>
        <w:t>APPALTO  DEL</w:t>
      </w:r>
      <w:proofErr w:type="gramEnd"/>
      <w:r w:rsidR="006D5F61" w:rsidRPr="00BB1BC7">
        <w:rPr>
          <w:rFonts w:ascii="Times New Roman" w:hAnsi="Times New Roman" w:cs="Times New Roman"/>
        </w:rPr>
        <w:t xml:space="preserve"> SERVIZIO DI REFEZIONE SCOLASTICA MEDIANTE PRODUZIONE DEI PASTI PRESSO UN CENTRO DI PRODUZIONE DEL FORNITORE  AA.SS. 2017/2018,  2018/2019 E 2019/2020, CON FACOLTÀ DI AFFIDAMENTO DIRETTO PER IL SUCCESSIVO A.S.  2020/2021 DA RENDERE IN FAVORE DEL COMUNE DI BISIGNANO (CS).  </w:t>
      </w:r>
    </w:p>
    <w:p w:rsidR="006D5F61" w:rsidRDefault="006D5F61" w:rsidP="006D5F61">
      <w:pPr>
        <w:spacing w:after="0" w:line="240" w:lineRule="auto"/>
        <w:rPr>
          <w:b/>
          <w:sz w:val="28"/>
          <w:szCs w:val="28"/>
        </w:rPr>
      </w:pPr>
      <w:r w:rsidRPr="00A16755">
        <w:rPr>
          <w:b/>
          <w:szCs w:val="24"/>
        </w:rPr>
        <w:t xml:space="preserve">CODICE CIG: </w:t>
      </w:r>
      <w:r w:rsidR="00541C00">
        <w:rPr>
          <w:rFonts w:ascii="Arial" w:hAnsi="Arial" w:cs="Arial"/>
          <w:b/>
          <w:bCs/>
        </w:rPr>
        <w:t>7061876C6B</w:t>
      </w:r>
      <w:r>
        <w:rPr>
          <w:b/>
          <w:sz w:val="28"/>
          <w:szCs w:val="28"/>
        </w:rPr>
        <w:t>.</w:t>
      </w:r>
    </w:p>
    <w:p w:rsidR="006D5F61" w:rsidRPr="006D5F61" w:rsidRDefault="006D5F61" w:rsidP="006D5F61">
      <w:pPr>
        <w:spacing w:after="0" w:line="240" w:lineRule="auto"/>
        <w:rPr>
          <w:b/>
          <w:sz w:val="28"/>
          <w:szCs w:val="28"/>
        </w:rPr>
      </w:pPr>
      <w:r w:rsidRPr="00F74A68">
        <w:rPr>
          <w:b/>
        </w:rPr>
        <w:t xml:space="preserve">CPV: </w:t>
      </w:r>
      <w:r>
        <w:rPr>
          <w:b/>
        </w:rPr>
        <w:t xml:space="preserve">55523100-3 </w:t>
      </w:r>
      <w:proofErr w:type="gramStart"/>
      <w:r>
        <w:rPr>
          <w:b/>
        </w:rPr>
        <w:t>( servizi</w:t>
      </w:r>
      <w:proofErr w:type="gramEnd"/>
      <w:r>
        <w:rPr>
          <w:b/>
        </w:rPr>
        <w:t xml:space="preserve"> di mensa scolastica) – Allegato IX al D. Lgs. 50/2016.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(Resa ai sensi dell'art. 46 del D.P.R. n. 445/2000)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 nato/a </w:t>
      </w:r>
      <w:proofErr w:type="spellStart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Il______________________________ residente a 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proofErr w:type="gramEnd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sua qualità di legale rappresentante di 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proofErr w:type="gramEnd"/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segue: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(Istruzioni punto 1) 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FORMA GIURIDICA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SEDE/RESIDENZA 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COSTITUZIONE 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SEDI SECONDARIE E UNITA’ LOCALI 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SOCIALE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TITOLARI DI CARICHE O QUALIFICHE (Istruzioni – punto 2)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91"/>
        <w:gridCol w:w="1434"/>
        <w:gridCol w:w="1168"/>
        <w:gridCol w:w="1300"/>
        <w:gridCol w:w="1140"/>
        <w:gridCol w:w="1727"/>
      </w:tblGrid>
      <w:tr w:rsidR="004B7EE5" w:rsidRPr="0006594B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</w:t>
            </w:r>
            <w:r w:rsidR="00E132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0</w:t>
            </w: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6/</w:t>
            </w:r>
            <w:r w:rsidR="00E132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0</w:t>
            </w: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9/2011 n. 159 Art. 85,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1, 2, 2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bis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,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e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CARICA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DIRETTORI TECNICI (Istruzioni – punto 3)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526"/>
        <w:gridCol w:w="1402"/>
        <w:gridCol w:w="1158"/>
        <w:gridCol w:w="1307"/>
        <w:gridCol w:w="1307"/>
        <w:gridCol w:w="1683"/>
      </w:tblGrid>
      <w:tr w:rsidR="004B7EE5" w:rsidRPr="0006594B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6/9/2011 n. 159 Art. 85,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1 e 2)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Default="004B7EE5" w:rsidP="0095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530260" w:rsidRPr="004B7EE5" w:rsidRDefault="00530260" w:rsidP="0095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COLLEGIO SINDACALE (Istruzioni – punto 4)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178"/>
        <w:gridCol w:w="1417"/>
        <w:gridCol w:w="1267"/>
        <w:gridCol w:w="1474"/>
        <w:gridCol w:w="1474"/>
        <w:gridCol w:w="1602"/>
      </w:tblGrid>
      <w:tr w:rsidR="004B7EE5" w:rsidRPr="004B7EE5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i/>
                <w:iCs/>
                <w:lang w:eastAsia="it-IT"/>
              </w:rPr>
              <w:t>(D. Lgs. 6/9/2011 n. 159 Art. 85, commi 2 e 2 bis)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COGNOME*</w:t>
            </w: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  <w:t>CARICA</w:t>
            </w: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*barrare in caso negativo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SOCI E TITOLARI DI DIRITTI SU QUOTE E AZIONI/PROPRIETARI</w:t>
      </w: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(Istruzioni – punto 5)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285"/>
        <w:gridCol w:w="1134"/>
        <w:gridCol w:w="1701"/>
        <w:gridCol w:w="1417"/>
        <w:gridCol w:w="709"/>
        <w:gridCol w:w="1706"/>
      </w:tblGrid>
      <w:tr w:rsidR="004B7EE5" w:rsidRPr="0006594B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(D. Lgs. 6/9/2011 n. 159 Art. 85, comma 2 lett. c)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10000"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COGNOME 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NOME DENOMINAZIONE</w:t>
            </w: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LUOGO DI NASCITA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RESIDENZA E SEDE</w:t>
            </w: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QUOTA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PARTECIPAZIONE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D36122" w:rsidRPr="00D36122" w:rsidTr="00530260">
        <w:trPr>
          <w:trHeight w:val="420"/>
        </w:trPr>
        <w:tc>
          <w:tcPr>
            <w:tcW w:w="1918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</w:tr>
      <w:tr w:rsidR="004B7EE5" w:rsidRPr="00530260" w:rsidTr="00530260">
        <w:trPr>
          <w:trHeight w:val="420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:rsidR="00530260" w:rsidRDefault="00530260" w:rsidP="00D361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D361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02311B" w:rsidRDefault="0002311B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D36122" w:rsidRPr="004B7EE5" w:rsidRDefault="00D36122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bCs/>
                <w:lang w:eastAsia="it-IT"/>
              </w:rPr>
              <w:t>FAMILIARI CONVIVENTI (Istruzioni – punto 6)</w:t>
            </w:r>
          </w:p>
          <w:p w:rsidR="004B7EE5" w:rsidRPr="009425CD" w:rsidRDefault="004B7EE5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18"/>
                <w:szCs w:val="18"/>
                <w:lang w:eastAsia="it-IT"/>
              </w:rPr>
            </w:pPr>
          </w:p>
          <w:p w:rsidR="004B7EE5" w:rsidRPr="0006594B" w:rsidRDefault="004B7EE5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06594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  <w:t>(D. Lgs. 6/9/2011 n. 159 Art. 85, comma 3)</w:t>
            </w:r>
          </w:p>
          <w:p w:rsidR="004B7EE5" w:rsidRPr="0006594B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18"/>
                <w:szCs w:val="18"/>
                <w:lang w:eastAsia="it-IT"/>
              </w:rPr>
            </w:pPr>
          </w:p>
        </w:tc>
      </w:tr>
      <w:tr w:rsidR="00530260" w:rsidRPr="00530260" w:rsidTr="003B43EF">
        <w:trPr>
          <w:trHeight w:val="420"/>
        </w:trPr>
        <w:tc>
          <w:tcPr>
            <w:tcW w:w="9870" w:type="dxa"/>
            <w:gridSpan w:val="7"/>
          </w:tcPr>
          <w:p w:rsidR="00530260" w:rsidRPr="0006594B" w:rsidRDefault="00530260" w:rsidP="00D361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06594B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COGNOME 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FAMILIARE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CONVIVENTE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</w:t>
            </w:r>
            <w:proofErr w:type="gramStart"/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es.</w:t>
            </w:r>
            <w:proofErr w:type="gramEnd"/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figlio di Rossi Mario)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148" w:rsidRPr="004B7EE5" w:rsidRDefault="00D84148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CONIUGE NON SEPARATO (Istruzioni – punto 2 lett. i)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285"/>
        <w:gridCol w:w="1134"/>
        <w:gridCol w:w="1134"/>
        <w:gridCol w:w="1843"/>
        <w:gridCol w:w="1275"/>
        <w:gridCol w:w="1281"/>
      </w:tblGrid>
      <w:tr w:rsidR="004B7EE5" w:rsidRPr="0006594B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6/9/2011 n. 159 Art. 85, comma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)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COGNOME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 DI NASCITA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1281" w:type="dxa"/>
          </w:tcPr>
          <w:p w:rsidR="004B7EE5" w:rsidRPr="004B7EE5" w:rsidRDefault="004B7EE5" w:rsidP="004B7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CONIUGE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SEPARATO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Il/La sottoscritto/a si impegna, in caso di modificazione dell'assetto societario o gestionale dell'impresa, a trasmettere al prefetto, entro 30 giorni, copia degli atti dai quali risulta l'intervenuta modificazione, relativamente a tutti i soggetti destinatari di verifiche antimafia. *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>Li________________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                                                                     </w:t>
      </w:r>
      <w:r w:rsidR="003F4B53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</w:t>
      </w: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Il Legale Rappresentante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</w:p>
    <w:p w:rsidR="00DC5DA0" w:rsidRPr="00DC5DA0" w:rsidRDefault="00DC5DA0" w:rsidP="00D8414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</w:t>
      </w:r>
    </w:p>
    <w:p w:rsidR="004B7EE5" w:rsidRPr="004B7EE5" w:rsidRDefault="004B7EE5" w:rsidP="00D8414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                                                             </w:t>
      </w:r>
      <w:r w:rsidR="00DC5DA0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</w:t>
      </w: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______________________________</w:t>
      </w:r>
    </w:p>
    <w:p w:rsidR="00DC5DA0" w:rsidRDefault="00DC5DA0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                        </w:t>
      </w:r>
    </w:p>
    <w:p w:rsidR="004B7EE5" w:rsidRPr="00D84148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18"/>
          <w:szCs w:val="18"/>
          <w:lang w:eastAsia="it-IT"/>
        </w:rPr>
      </w:pPr>
      <w:r w:rsidRPr="004B7EE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* La violazione dell'obbligo </w:t>
      </w:r>
      <w:proofErr w:type="spellStart"/>
      <w:r w:rsidRPr="004B7EE5">
        <w:rPr>
          <w:rFonts w:ascii="Arial" w:eastAsia="Times New Roman" w:hAnsi="Arial" w:cs="Arial"/>
          <w:b/>
          <w:sz w:val="18"/>
          <w:szCs w:val="18"/>
          <w:lang w:eastAsia="it-IT"/>
        </w:rPr>
        <w:t>e'</w:t>
      </w:r>
      <w:proofErr w:type="spellEnd"/>
      <w:r w:rsidRPr="004B7EE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punita con la sanzione amministrativa pecuniaria da 20.000 euro a60.000 euro. (Art. 86 comma 4 D. Lgs 159/2011)</w:t>
      </w:r>
    </w:p>
    <w:p w:rsidR="000F13E0" w:rsidRDefault="000F13E0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>ISTRUZIONI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(1)  </w:t>
      </w:r>
      <w:r w:rsidRPr="004B7EE5">
        <w:rPr>
          <w:rFonts w:ascii="Arial" w:eastAsia="Times New Roman" w:hAnsi="Arial" w:cs="Arial"/>
          <w:lang w:eastAsia="it-IT"/>
        </w:rPr>
        <w:t>Per i raggruppamenti temporanei di imprese compilare le schede per ciascuna impresa facente parte del raggruppamento anche se avente sede all'estero.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 xml:space="preserve">       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(2) </w:t>
      </w:r>
      <w:r w:rsidRPr="004B7EE5">
        <w:rPr>
          <w:rFonts w:ascii="Arial" w:eastAsia="Times New Roman" w:hAnsi="Arial" w:cs="Arial"/>
          <w:lang w:eastAsia="it-IT"/>
        </w:rPr>
        <w:t>Se si tratta di imprese individuali, indicare i dati del titolare e del direttore tecnico, ove previsto.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 xml:space="preserve">      Se si tratta di associazioni, imprese, società, consorzi e raggruppamenti temporanei di imprese indicare i dati, oltre che del direttore tecnico, ove previsto: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le associazioni, di chi ne ha la legale rappresentanza;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le società di capitali, anche del socio di maggioranza in caso di società con un numero di soci pari o inferiore a quattro, ovvero del socio in caso di società con socio unico;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i consorzi di cui all'articolo 2602 del codice civile e per i gruppi europei di interesse economico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, </w:t>
      </w:r>
      <w:r w:rsidRPr="004B7EE5">
        <w:rPr>
          <w:rFonts w:ascii="Arial" w:eastAsia="Times New Roman" w:hAnsi="Arial" w:cs="Arial"/>
          <w:lang w:eastAsia="it-IT"/>
        </w:rPr>
        <w:t>di chi ne ha la rappresentanza e degli imprenditori o società consorziate;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le società semplice e in nome collettivo, di tutti i soci;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le società in accomandita semplice, dei soci accomandatari;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le società di cui all'articolo 2508 del codice civile, di coloro che le rappresentano stabilmente nel territorio dello Stato;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le società personali dei soci persone fisiche delle società personali o di capitali che ne siano socie.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4B7EE5">
        <w:rPr>
          <w:rFonts w:ascii="Arial" w:eastAsia="Times New Roman" w:hAnsi="Arial" w:cs="Arial"/>
          <w:lang w:eastAsia="it-IT"/>
        </w:rPr>
        <w:t>per</w:t>
      </w:r>
      <w:proofErr w:type="gramEnd"/>
      <w:r w:rsidRPr="004B7EE5">
        <w:rPr>
          <w:rFonts w:ascii="Arial" w:eastAsia="Times New Roman" w:hAnsi="Arial" w:cs="Arial"/>
          <w:lang w:eastAsia="it-IT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in Italia di soggetti non residenti. 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organizzazioni in Italia di soggetti non residenti. I dati di cui al periodo precedente devono essere indicati anche per il coniuge non separato.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(3)  </w:t>
      </w:r>
      <w:r w:rsidRPr="004B7EE5">
        <w:rPr>
          <w:rFonts w:ascii="Arial" w:eastAsia="Times New Roman" w:hAnsi="Arial" w:cs="Arial"/>
          <w:lang w:eastAsia="it-IT"/>
        </w:rPr>
        <w:t>Ove previsto.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(4)  </w:t>
      </w:r>
      <w:r w:rsidRPr="004B7EE5">
        <w:rPr>
          <w:rFonts w:ascii="Arial" w:eastAsia="Times New Roman" w:hAnsi="Arial" w:cs="Arial"/>
          <w:lang w:eastAsia="it-IT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 231.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 (5) </w:t>
      </w:r>
      <w:r w:rsidRPr="004B7EE5">
        <w:rPr>
          <w:rFonts w:ascii="Arial" w:eastAsia="Times New Roman" w:hAnsi="Arial" w:cs="Arial"/>
          <w:lang w:eastAsia="it-IT"/>
        </w:rPr>
        <w:t>Per le società di capitali indicare i dati del socio di maggioranza in caso di società con un numero di soci pari o inferiore a quattro, ovvero del socio in caso di società con socio unico.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 (6) </w:t>
      </w:r>
      <w:r w:rsidRPr="004B7EE5">
        <w:rPr>
          <w:rFonts w:ascii="Arial" w:eastAsia="Times New Roman" w:hAnsi="Arial" w:cs="Arial"/>
          <w:lang w:eastAsia="it-IT"/>
        </w:rPr>
        <w:t xml:space="preserve">Indicare i familiari conviventi di 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tutti </w:t>
      </w:r>
      <w:r w:rsidRPr="004B7EE5">
        <w:rPr>
          <w:rFonts w:ascii="Arial" w:eastAsia="Times New Roman" w:hAnsi="Arial" w:cs="Arial"/>
          <w:lang w:eastAsia="it-IT"/>
        </w:rPr>
        <w:t>i soggetti indicati</w:t>
      </w:r>
      <w:r>
        <w:rPr>
          <w:rFonts w:ascii="Arial" w:eastAsia="Times New Roman" w:hAnsi="Arial" w:cs="Arial"/>
          <w:lang w:eastAsia="it-IT"/>
        </w:rPr>
        <w:t>.</w:t>
      </w:r>
    </w:p>
    <w:sectPr w:rsidR="004B7EE5" w:rsidRPr="004B7EE5" w:rsidSect="00530260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E3" w:rsidRDefault="00CA2FE3" w:rsidP="00953146">
      <w:pPr>
        <w:spacing w:after="0" w:line="240" w:lineRule="auto"/>
      </w:pPr>
      <w:r>
        <w:separator/>
      </w:r>
    </w:p>
  </w:endnote>
  <w:endnote w:type="continuationSeparator" w:id="0">
    <w:p w:rsidR="00CA2FE3" w:rsidRDefault="00CA2FE3" w:rsidP="009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46" w:rsidRPr="00AB04C9" w:rsidRDefault="00953146" w:rsidP="00953146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E3" w:rsidRDefault="00CA2FE3" w:rsidP="00953146">
      <w:pPr>
        <w:spacing w:after="0" w:line="240" w:lineRule="auto"/>
      </w:pPr>
      <w:r>
        <w:separator/>
      </w:r>
    </w:p>
  </w:footnote>
  <w:footnote w:type="continuationSeparator" w:id="0">
    <w:p w:rsidR="00CA2FE3" w:rsidRDefault="00CA2FE3" w:rsidP="0095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01A94"/>
    <w:multiLevelType w:val="hybridMultilevel"/>
    <w:tmpl w:val="A1F477D0"/>
    <w:lvl w:ilvl="0" w:tplc="37FE9A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5"/>
    <w:rsid w:val="0002311B"/>
    <w:rsid w:val="0006594B"/>
    <w:rsid w:val="000B686D"/>
    <w:rsid w:val="000F13E0"/>
    <w:rsid w:val="001355CB"/>
    <w:rsid w:val="00184A92"/>
    <w:rsid w:val="001A2BEA"/>
    <w:rsid w:val="002F47B0"/>
    <w:rsid w:val="00336620"/>
    <w:rsid w:val="00376EF7"/>
    <w:rsid w:val="00396F1F"/>
    <w:rsid w:val="003E63B3"/>
    <w:rsid w:val="003F4B53"/>
    <w:rsid w:val="00432CFC"/>
    <w:rsid w:val="0045541B"/>
    <w:rsid w:val="004B7EE5"/>
    <w:rsid w:val="00530260"/>
    <w:rsid w:val="00541C00"/>
    <w:rsid w:val="005C7309"/>
    <w:rsid w:val="0066198B"/>
    <w:rsid w:val="006D5F61"/>
    <w:rsid w:val="006E0A48"/>
    <w:rsid w:val="00814C7A"/>
    <w:rsid w:val="00822EFE"/>
    <w:rsid w:val="00831C6B"/>
    <w:rsid w:val="009425CD"/>
    <w:rsid w:val="00947DBB"/>
    <w:rsid w:val="00953146"/>
    <w:rsid w:val="009D0468"/>
    <w:rsid w:val="00A81711"/>
    <w:rsid w:val="00A95C01"/>
    <w:rsid w:val="00AA6426"/>
    <w:rsid w:val="00AF6180"/>
    <w:rsid w:val="00B123E3"/>
    <w:rsid w:val="00B21D45"/>
    <w:rsid w:val="00CA2FE3"/>
    <w:rsid w:val="00CC273F"/>
    <w:rsid w:val="00CC7B1B"/>
    <w:rsid w:val="00D36122"/>
    <w:rsid w:val="00D539A1"/>
    <w:rsid w:val="00D84148"/>
    <w:rsid w:val="00D848C3"/>
    <w:rsid w:val="00D9710F"/>
    <w:rsid w:val="00DA236A"/>
    <w:rsid w:val="00DC5DA0"/>
    <w:rsid w:val="00E1325D"/>
    <w:rsid w:val="00ED0542"/>
    <w:rsid w:val="00F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1489-BD89-4366-8F34-D12654CE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3146"/>
  </w:style>
  <w:style w:type="paragraph" w:styleId="Pidipagina">
    <w:name w:val="footer"/>
    <w:basedOn w:val="Normale"/>
    <w:link w:val="PidipaginaCarattere"/>
    <w:uiPriority w:val="99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1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ArmandoCov</dc:creator>
  <cp:lastModifiedBy>gio</cp:lastModifiedBy>
  <cp:revision>2</cp:revision>
  <cp:lastPrinted>2016-11-30T09:33:00Z</cp:lastPrinted>
  <dcterms:created xsi:type="dcterms:W3CDTF">2017-05-16T14:18:00Z</dcterms:created>
  <dcterms:modified xsi:type="dcterms:W3CDTF">2017-05-16T14:18:00Z</dcterms:modified>
</cp:coreProperties>
</file>