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E5" w:rsidRPr="00D02690" w:rsidRDefault="00947DBB" w:rsidP="00D02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 w:rsidRPr="00D026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Allegato </w:t>
      </w:r>
      <w:r w:rsidR="007A7498" w:rsidRPr="00D026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D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:rsidR="004B7EE5" w:rsidRPr="004B7EE5" w:rsidRDefault="004B7EE5" w:rsidP="00942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4B7EE5">
        <w:rPr>
          <w:rFonts w:ascii="Times New Roman" w:eastAsia="Times New Roman" w:hAnsi="Times New Roman" w:cs="Times New Roman"/>
          <w:b/>
          <w:lang w:eastAsia="it-IT"/>
        </w:rPr>
        <w:t>DICHIARAZIONE SOSTITUTIVA RESA AI FINI DEL RILASCIO DELLA INFORMAZIONE</w:t>
      </w:r>
    </w:p>
    <w:p w:rsidR="004B7EE5" w:rsidRDefault="004B7EE5" w:rsidP="00942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4B7EE5">
        <w:rPr>
          <w:rFonts w:ascii="Times New Roman" w:eastAsia="Times New Roman" w:hAnsi="Times New Roman" w:cs="Times New Roman"/>
          <w:b/>
          <w:lang w:eastAsia="it-IT"/>
        </w:rPr>
        <w:t xml:space="preserve">ANTIMAFIA </w:t>
      </w:r>
    </w:p>
    <w:p w:rsidR="007A7498" w:rsidRPr="007A7498" w:rsidRDefault="007A7498" w:rsidP="007A7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A2BEA" w:rsidRDefault="001A2BEA" w:rsidP="001A2BEA">
      <w:pPr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ALLA CENTRALE UNICA DI COMMITTENZA</w:t>
      </w:r>
    </w:p>
    <w:p w:rsidR="001A2BEA" w:rsidRDefault="001A2BEA" w:rsidP="001A2BE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(COMUNI ASSOCIATI: ACRI – BISIGNANO)</w:t>
      </w:r>
    </w:p>
    <w:p w:rsidR="001A2BEA" w:rsidRDefault="001A2BEA" w:rsidP="001A2BE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VIA ROMA, 65 – CAP 87041-ACRI (CS)</w:t>
      </w:r>
    </w:p>
    <w:p w:rsidR="001A2BEA" w:rsidRDefault="001A2BEA" w:rsidP="001A2BEA">
      <w:pPr>
        <w:pStyle w:val="Intestazione"/>
        <w:tabs>
          <w:tab w:val="left" w:pos="708"/>
        </w:tabs>
        <w:rPr>
          <w:rFonts w:ascii="Verdana" w:hAnsi="Verdana" w:cs="Verdana"/>
        </w:rPr>
      </w:pPr>
    </w:p>
    <w:p w:rsidR="00697381" w:rsidRPr="00697381" w:rsidRDefault="00475FE3" w:rsidP="00697381">
      <w:pPr>
        <w:jc w:val="both"/>
        <w:rPr>
          <w:rFonts w:ascii="Times New Roman" w:hAnsi="Times New Roman" w:cs="Times New Roman"/>
          <w:b/>
          <w:bCs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AMMINISTRAZIONE </w:t>
      </w:r>
      <w:r w:rsidR="00697381" w:rsidRPr="00697381">
        <w:rPr>
          <w:rFonts w:ascii="Times New Roman" w:hAnsi="Times New Roman" w:cs="Times New Roman"/>
          <w:bCs/>
          <w:color w:val="000000"/>
          <w:sz w:val="24"/>
          <w:szCs w:val="24"/>
        </w:rPr>
        <w:t>AGGIUDICATRICE</w:t>
      </w:r>
      <w:r w:rsidR="00697381" w:rsidRPr="00697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697381" w:rsidRPr="00697381">
        <w:rPr>
          <w:rFonts w:ascii="Times New Roman" w:hAnsi="Times New Roman" w:cs="Times New Roman"/>
          <w:b/>
          <w:sz w:val="24"/>
          <w:szCs w:val="24"/>
        </w:rPr>
        <w:t xml:space="preserve">COMUNE </w:t>
      </w:r>
      <w:proofErr w:type="spellStart"/>
      <w:r w:rsidR="00697381" w:rsidRPr="0069738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697381" w:rsidRPr="00697381">
        <w:rPr>
          <w:rFonts w:ascii="Times New Roman" w:hAnsi="Times New Roman" w:cs="Times New Roman"/>
          <w:b/>
          <w:sz w:val="24"/>
          <w:szCs w:val="24"/>
        </w:rPr>
        <w:t xml:space="preserve"> BISIGNANO – PIAZZA COLLINA CASTELLO – 87043 BISIGNANO</w:t>
      </w:r>
      <w:r w:rsidR="00697381" w:rsidRPr="00697381">
        <w:rPr>
          <w:rFonts w:ascii="Times New Roman" w:hAnsi="Times New Roman" w:cs="Times New Roman"/>
          <w:b/>
          <w:bCs/>
          <w:sz w:val="24"/>
          <w:szCs w:val="24"/>
        </w:rPr>
        <w:t xml:space="preserve"> (CS).</w:t>
      </w:r>
    </w:p>
    <w:p w:rsidR="00AB7CDA" w:rsidRPr="00B71168" w:rsidRDefault="00AB7CDA" w:rsidP="00AB7C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B1BC7">
        <w:rPr>
          <w:b/>
          <w:bCs/>
        </w:rPr>
        <w:t>OGGETTO:</w:t>
      </w:r>
      <w:r w:rsidRPr="00940854">
        <w:rPr>
          <w:bCs/>
        </w:rPr>
        <w:t xml:space="preserve"> </w:t>
      </w:r>
      <w:r w:rsidRPr="00BB1BC7">
        <w:rPr>
          <w:bCs/>
        </w:rPr>
        <w:t xml:space="preserve">DOMANDA </w:t>
      </w:r>
      <w:proofErr w:type="spellStart"/>
      <w:r w:rsidRPr="00BB1BC7">
        <w:rPr>
          <w:bCs/>
        </w:rPr>
        <w:t>DI</w:t>
      </w:r>
      <w:proofErr w:type="spellEnd"/>
      <w:r w:rsidRPr="00BB1BC7">
        <w:rPr>
          <w:bCs/>
        </w:rPr>
        <w:t xml:space="preserve"> PARTECIPAZIONE ALLA GARA A PROCEDURA APERTA, CON RELATIVE DICHIARAZIONI, </w:t>
      </w:r>
      <w:r w:rsidRPr="00BB1BC7">
        <w:t xml:space="preserve">PER L’AFFIDAMENTO IN APPALTO  DEL SERVIZIO </w:t>
      </w:r>
      <w:proofErr w:type="spellStart"/>
      <w:r w:rsidRPr="00BB1BC7">
        <w:t>DI</w:t>
      </w:r>
      <w:proofErr w:type="spellEnd"/>
      <w:r w:rsidRPr="00BB1BC7">
        <w:t xml:space="preserve"> </w:t>
      </w:r>
      <w:r w:rsidRPr="008F0C90">
        <w:rPr>
          <w:rFonts w:ascii="Arial" w:hAnsi="Arial" w:cs="Arial"/>
        </w:rPr>
        <w:t xml:space="preserve">TRASPORTO SCOLASTICO E ACCOMPAGNAMENTO ALUNNI DELLE SCUOLE  DELL’INFANZIA,   DELLA SCUOLA PRIMARIA E SECONDARIA </w:t>
      </w:r>
      <w:proofErr w:type="spellStart"/>
      <w:r w:rsidRPr="008F0C90">
        <w:rPr>
          <w:rFonts w:ascii="Arial" w:hAnsi="Arial" w:cs="Arial"/>
        </w:rPr>
        <w:t>DI</w:t>
      </w:r>
      <w:proofErr w:type="spellEnd"/>
      <w:r w:rsidRPr="008F0C90">
        <w:rPr>
          <w:rFonts w:ascii="Arial" w:hAnsi="Arial" w:cs="Arial"/>
        </w:rPr>
        <w:t xml:space="preserve"> </w:t>
      </w:r>
      <w:proofErr w:type="spellStart"/>
      <w:r w:rsidRPr="008F0C90">
        <w:rPr>
          <w:rFonts w:ascii="Arial" w:hAnsi="Arial" w:cs="Arial"/>
        </w:rPr>
        <w:t>I</w:t>
      </w:r>
      <w:r>
        <w:rPr>
          <w:rFonts w:ascii="Arial" w:hAnsi="Arial" w:cs="Arial"/>
        </w:rPr>
        <w:t>°</w:t>
      </w:r>
      <w:proofErr w:type="spellEnd"/>
      <w:r w:rsidRPr="008F0C90">
        <w:rPr>
          <w:rFonts w:ascii="Arial" w:hAnsi="Arial" w:cs="Arial"/>
        </w:rPr>
        <w:t xml:space="preserve"> GRADO PER DUE </w:t>
      </w:r>
      <w:proofErr w:type="spellStart"/>
      <w:r w:rsidRPr="008F0C90">
        <w:rPr>
          <w:rFonts w:ascii="Arial" w:hAnsi="Arial" w:cs="Arial"/>
        </w:rPr>
        <w:t>AA.SS</w:t>
      </w:r>
      <w:proofErr w:type="spellEnd"/>
      <w:r w:rsidRPr="008F0C90">
        <w:rPr>
          <w:rFonts w:ascii="Arial" w:hAnsi="Arial" w:cs="Arial"/>
        </w:rPr>
        <w:t xml:space="preserve">. (2017/2018 – 2018/2019) + PROROGA A.S. 2019/2020: </w:t>
      </w:r>
      <w:r w:rsidRPr="006758C0">
        <w:rPr>
          <w:rFonts w:ascii="Arial" w:hAnsi="Arial" w:cs="Arial"/>
          <w:color w:val="000000"/>
        </w:rPr>
        <w:t>CIG</w:t>
      </w:r>
      <w:r>
        <w:rPr>
          <w:rFonts w:ascii="Arial" w:hAnsi="Arial" w:cs="Arial"/>
          <w:color w:val="000000"/>
        </w:rPr>
        <w:t>:7166093F01-</w:t>
      </w:r>
    </w:p>
    <w:p w:rsidR="007A7498" w:rsidRPr="007A7498" w:rsidRDefault="007A7498" w:rsidP="007A7498">
      <w:pPr>
        <w:rPr>
          <w:rFonts w:ascii="Times New Roman" w:hAnsi="Times New Roman" w:cs="Times New Roman"/>
          <w:b/>
          <w:sz w:val="24"/>
          <w:szCs w:val="24"/>
        </w:rPr>
      </w:pPr>
      <w:r w:rsidRPr="007A7498">
        <w:rPr>
          <w:rFonts w:ascii="Times New Roman" w:hAnsi="Times New Roman" w:cs="Times New Roman"/>
          <w:b/>
          <w:bCs/>
          <w:sz w:val="24"/>
          <w:szCs w:val="24"/>
        </w:rPr>
        <w:t xml:space="preserve">CPV 60130000-8 </w:t>
      </w:r>
      <w:r w:rsidRPr="007A7498">
        <w:rPr>
          <w:rFonts w:ascii="Times New Roman" w:hAnsi="Times New Roman" w:cs="Times New Roman"/>
          <w:b/>
          <w:sz w:val="24"/>
          <w:szCs w:val="24"/>
        </w:rPr>
        <w:t xml:space="preserve"> [Servizi speciali di trasporto passeggeri su strada] </w:t>
      </w:r>
    </w:p>
    <w:p w:rsidR="004B7EE5" w:rsidRPr="000603AA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(Resa ai sensi dell'art. 46 del D.P.R. n. 445/2000)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 nato/a a 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Il______________________________ residente a 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via _____________________________________________________________________________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sua qualità di legale rappresentante di 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D I C H I A R A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 segue: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DENOMINAZIONE (Istruzioni punto 1) 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E NOME 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FORMA GIURIDICA 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SEDE/RESIDENZA _______________________________________________________________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_______________________________________________________________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PARTITA IVA ___________________________________________________________________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DATA DI COSTITUZIONE 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SEDI SECONDARIE E UNITA’ LOCALI 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 SOCIALE 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B7EE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TITOLARI DI CARICHE O QUALIFICHE (Istruzioni – punto 2)</w:t>
      </w:r>
    </w:p>
    <w:tbl>
      <w:tblPr>
        <w:tblW w:w="98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1591"/>
        <w:gridCol w:w="1434"/>
        <w:gridCol w:w="1168"/>
        <w:gridCol w:w="1300"/>
        <w:gridCol w:w="1140"/>
        <w:gridCol w:w="1727"/>
      </w:tblGrid>
      <w:tr w:rsidR="004B7EE5" w:rsidRPr="00AB7CDA" w:rsidTr="003B43EF">
        <w:trPr>
          <w:trHeight w:val="420"/>
        </w:trPr>
        <w:tc>
          <w:tcPr>
            <w:tcW w:w="9870" w:type="dxa"/>
            <w:gridSpan w:val="7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 xml:space="preserve">(D. Lgs. </w:t>
            </w:r>
            <w:r w:rsidR="00E132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0</w:t>
            </w:r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6/</w:t>
            </w:r>
            <w:r w:rsidR="00E132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0</w:t>
            </w:r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 xml:space="preserve">9/2011 n. 159 Art. 85, </w:t>
            </w:r>
            <w:proofErr w:type="spellStart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commi</w:t>
            </w:r>
            <w:proofErr w:type="spellEnd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 xml:space="preserve"> 1, 2, 2 </w:t>
            </w:r>
            <w:proofErr w:type="spellStart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bis</w:t>
            </w:r>
            <w:proofErr w:type="spellEnd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 xml:space="preserve">, 2 </w:t>
            </w:r>
            <w:proofErr w:type="spellStart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ter</w:t>
            </w:r>
            <w:proofErr w:type="spellEnd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 xml:space="preserve"> e 2 </w:t>
            </w:r>
            <w:proofErr w:type="spellStart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quater</w:t>
            </w:r>
            <w:proofErr w:type="spellEnd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)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DATA DI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NASCITA</w:t>
            </w: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RESIDENZA</w:t>
            </w: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CARICA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</w:tbl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DIRETTORI TECNICI (Istruzioni – punto 3)</w:t>
      </w:r>
    </w:p>
    <w:tbl>
      <w:tblPr>
        <w:tblW w:w="98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7"/>
        <w:gridCol w:w="1526"/>
        <w:gridCol w:w="1402"/>
        <w:gridCol w:w="1158"/>
        <w:gridCol w:w="1307"/>
        <w:gridCol w:w="1307"/>
        <w:gridCol w:w="1683"/>
      </w:tblGrid>
      <w:tr w:rsidR="004B7EE5" w:rsidRPr="00AB7CDA" w:rsidTr="003B43EF">
        <w:trPr>
          <w:trHeight w:val="420"/>
        </w:trPr>
        <w:tc>
          <w:tcPr>
            <w:tcW w:w="9870" w:type="dxa"/>
            <w:gridSpan w:val="7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 xml:space="preserve">(D. Lgs. 6/9/2011 n. 159 Art. 85, </w:t>
            </w:r>
            <w:proofErr w:type="spellStart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commi</w:t>
            </w:r>
            <w:proofErr w:type="spellEnd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 xml:space="preserve"> 1 e 2)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DATA DI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NASCITA</w:t>
            </w: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RESIDENZA</w:t>
            </w: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RESIDENZA</w:t>
            </w: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INDIRIZZO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</w:tbl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Default="004B7EE5" w:rsidP="00953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530260" w:rsidRPr="004B7EE5" w:rsidRDefault="00530260" w:rsidP="00953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B7EE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COLLEGIO SINDACALE (Istruzioni – punto 4)</w:t>
      </w:r>
    </w:p>
    <w:tbl>
      <w:tblPr>
        <w:tblW w:w="98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58"/>
        <w:gridCol w:w="1178"/>
        <w:gridCol w:w="1417"/>
        <w:gridCol w:w="1267"/>
        <w:gridCol w:w="1474"/>
        <w:gridCol w:w="1474"/>
        <w:gridCol w:w="1602"/>
      </w:tblGrid>
      <w:tr w:rsidR="004B7EE5" w:rsidRPr="004B7EE5" w:rsidTr="003B43EF">
        <w:trPr>
          <w:trHeight w:val="420"/>
        </w:trPr>
        <w:tc>
          <w:tcPr>
            <w:tcW w:w="9870" w:type="dxa"/>
            <w:gridSpan w:val="7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i/>
                <w:iCs/>
                <w:lang w:eastAsia="it-IT"/>
              </w:rPr>
              <w:t>(D. Lgs. 6/9/2011 n. 159 Art. 85, commi 2 e 2 bis)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COGNOME*</w:t>
            </w: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LUOGO DI NASCITA</w:t>
            </w: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 DI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NASCITA</w:t>
            </w: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RESIDENZA</w:t>
            </w: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INDIRIZZO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  <w:t>CARICA</w:t>
            </w: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</w:tbl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*barrare in caso negativo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4B7EE5" w:rsidRPr="004B7EE5" w:rsidRDefault="004B7EE5" w:rsidP="004B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SOCI E TITOLARI DI DIRITTI SU QUOTE E AZIONI/PROPRIETARI</w:t>
      </w:r>
    </w:p>
    <w:p w:rsidR="004B7EE5" w:rsidRPr="004B7EE5" w:rsidRDefault="004B7EE5" w:rsidP="004B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(Istruzioni – punto 5)</w:t>
      </w:r>
    </w:p>
    <w:tbl>
      <w:tblPr>
        <w:tblW w:w="98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1285"/>
        <w:gridCol w:w="1134"/>
        <w:gridCol w:w="1701"/>
        <w:gridCol w:w="1417"/>
        <w:gridCol w:w="709"/>
        <w:gridCol w:w="1706"/>
      </w:tblGrid>
      <w:tr w:rsidR="004B7EE5" w:rsidRPr="00AB7CDA" w:rsidTr="003B43EF">
        <w:trPr>
          <w:trHeight w:val="420"/>
        </w:trPr>
        <w:tc>
          <w:tcPr>
            <w:tcW w:w="9870" w:type="dxa"/>
            <w:gridSpan w:val="7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(D. Lgs. 6/9/2011 n. 159 Art. 85, comma 2 lett. c)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10000"/>
                <w:sz w:val="16"/>
                <w:szCs w:val="16"/>
                <w:lang w:val="en-US"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COGNOME 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810000"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NOME DENOMINAZIONE</w:t>
            </w: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LUOGO DI NASCITA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DATA DI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NASCITA</w:t>
            </w: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RESIDENZA E SEDE</w:t>
            </w: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QUOTA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PARTECIPAZIONE</w:t>
            </w: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D36122" w:rsidRPr="00D36122" w:rsidTr="00530260">
        <w:trPr>
          <w:trHeight w:val="420"/>
        </w:trPr>
        <w:tc>
          <w:tcPr>
            <w:tcW w:w="1918" w:type="dxa"/>
            <w:tcBorders>
              <w:bottom w:val="nil"/>
            </w:tcBorders>
          </w:tcPr>
          <w:p w:rsidR="00D36122" w:rsidRPr="00D36122" w:rsidRDefault="00D36122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16"/>
                <w:szCs w:val="16"/>
                <w:lang w:val="en-US" w:eastAsia="it-IT"/>
              </w:rPr>
            </w:pPr>
          </w:p>
          <w:p w:rsidR="00D36122" w:rsidRPr="00D36122" w:rsidRDefault="00D36122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16"/>
                <w:szCs w:val="16"/>
                <w:lang w:val="en-US" w:eastAsia="it-IT"/>
              </w:rPr>
            </w:pPr>
          </w:p>
          <w:p w:rsidR="00D36122" w:rsidRPr="00D36122" w:rsidRDefault="00D36122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16"/>
                <w:szCs w:val="16"/>
                <w:lang w:val="en-US" w:eastAsia="it-IT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:rsidR="00D36122" w:rsidRPr="00D36122" w:rsidRDefault="00D36122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16"/>
                <w:szCs w:val="16"/>
                <w:lang w:val="en-US" w:eastAsia="it-IT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36122" w:rsidRPr="00D36122" w:rsidRDefault="00D36122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16"/>
                <w:szCs w:val="16"/>
                <w:lang w:val="en-US" w:eastAsia="it-IT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36122" w:rsidRPr="00D36122" w:rsidRDefault="00D36122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16"/>
                <w:szCs w:val="16"/>
                <w:lang w:val="en-US" w:eastAsia="it-IT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D36122" w:rsidRPr="00D36122" w:rsidRDefault="00D36122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16"/>
                <w:szCs w:val="16"/>
                <w:lang w:val="en-US" w:eastAsia="it-IT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:rsidR="00D36122" w:rsidRPr="00D36122" w:rsidRDefault="00D36122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16"/>
                <w:szCs w:val="16"/>
                <w:lang w:val="en-US" w:eastAsia="it-IT"/>
              </w:rPr>
            </w:pPr>
          </w:p>
        </w:tc>
      </w:tr>
      <w:tr w:rsidR="004B7EE5" w:rsidRPr="00530260" w:rsidTr="00530260">
        <w:trPr>
          <w:trHeight w:val="420"/>
        </w:trPr>
        <w:tc>
          <w:tcPr>
            <w:tcW w:w="9870" w:type="dxa"/>
            <w:gridSpan w:val="7"/>
            <w:tcBorders>
              <w:top w:val="nil"/>
              <w:left w:val="nil"/>
              <w:right w:val="nil"/>
            </w:tcBorders>
          </w:tcPr>
          <w:p w:rsidR="00530260" w:rsidRDefault="00530260" w:rsidP="00D361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30260" w:rsidRDefault="00530260" w:rsidP="00D361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30260" w:rsidRDefault="00530260" w:rsidP="005302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02311B" w:rsidRDefault="0002311B" w:rsidP="005302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30260" w:rsidRDefault="00530260" w:rsidP="005302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30260" w:rsidRDefault="00530260" w:rsidP="005302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D36122" w:rsidRPr="004B7EE5" w:rsidRDefault="00D36122" w:rsidP="005302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bCs/>
                <w:lang w:eastAsia="it-IT"/>
              </w:rPr>
              <w:t>FAMILIARI CONVIVENTI (Istruzioni – punto 6)</w:t>
            </w:r>
          </w:p>
          <w:p w:rsidR="004B7EE5" w:rsidRPr="009425CD" w:rsidRDefault="004B7EE5" w:rsidP="005302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810000"/>
                <w:sz w:val="18"/>
                <w:szCs w:val="18"/>
                <w:lang w:eastAsia="it-IT"/>
              </w:rPr>
            </w:pPr>
          </w:p>
          <w:p w:rsidR="004B7EE5" w:rsidRPr="00281DE4" w:rsidRDefault="004B7EE5" w:rsidP="005302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it-IT"/>
              </w:rPr>
            </w:pPr>
            <w:r w:rsidRPr="00281DE4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it-IT"/>
              </w:rPr>
              <w:t>(D. Lgs. 6/9/2011 n. 159 Art. 85, comma 3)</w:t>
            </w:r>
          </w:p>
          <w:p w:rsidR="004B7EE5" w:rsidRPr="00281DE4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810000"/>
                <w:sz w:val="18"/>
                <w:szCs w:val="18"/>
                <w:lang w:eastAsia="it-IT"/>
              </w:rPr>
            </w:pPr>
          </w:p>
        </w:tc>
      </w:tr>
      <w:tr w:rsidR="00530260" w:rsidRPr="00530260" w:rsidTr="003B43EF">
        <w:trPr>
          <w:trHeight w:val="420"/>
        </w:trPr>
        <w:tc>
          <w:tcPr>
            <w:tcW w:w="9870" w:type="dxa"/>
            <w:gridSpan w:val="7"/>
          </w:tcPr>
          <w:p w:rsidR="00530260" w:rsidRPr="00281DE4" w:rsidRDefault="00530260" w:rsidP="00D361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281DE4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COGNOME 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LUOGO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DI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NASCITA</w:t>
            </w: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DI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NASCITA</w:t>
            </w: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RESIDENZA</w:t>
            </w: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FAMILIARE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CONVIVENTE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(es. figlio di Rossi Mario)</w:t>
            </w: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</w:tbl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D84148" w:rsidRPr="004B7EE5" w:rsidRDefault="00D84148" w:rsidP="004B7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B7EE5" w:rsidRPr="004B7EE5" w:rsidRDefault="004B7EE5" w:rsidP="004B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CONIUGE NON SEPARATO (Istruzioni – punto 2 lett. i)</w:t>
      </w:r>
    </w:p>
    <w:tbl>
      <w:tblPr>
        <w:tblW w:w="98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1285"/>
        <w:gridCol w:w="1134"/>
        <w:gridCol w:w="1134"/>
        <w:gridCol w:w="1843"/>
        <w:gridCol w:w="1275"/>
        <w:gridCol w:w="1281"/>
      </w:tblGrid>
      <w:tr w:rsidR="004B7EE5" w:rsidRPr="00AB7CDA" w:rsidTr="003B43EF">
        <w:trPr>
          <w:trHeight w:val="420"/>
        </w:trPr>
        <w:tc>
          <w:tcPr>
            <w:tcW w:w="9870" w:type="dxa"/>
            <w:gridSpan w:val="7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 xml:space="preserve">(D. Lgs. 6/9/2011 n. 159 Art. 85, comma 2 </w:t>
            </w:r>
            <w:proofErr w:type="spellStart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quater</w:t>
            </w:r>
            <w:proofErr w:type="spellEnd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)</w:t>
            </w: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COGNOME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LUOGO DI NASCITA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 DI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NASCITA</w:t>
            </w:r>
          </w:p>
        </w:tc>
        <w:tc>
          <w:tcPr>
            <w:tcW w:w="1843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RESIDENZA</w:t>
            </w:r>
          </w:p>
        </w:tc>
        <w:tc>
          <w:tcPr>
            <w:tcW w:w="127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INDIRIZZO</w:t>
            </w:r>
          </w:p>
        </w:tc>
        <w:tc>
          <w:tcPr>
            <w:tcW w:w="1281" w:type="dxa"/>
          </w:tcPr>
          <w:p w:rsidR="004B7EE5" w:rsidRPr="004B7EE5" w:rsidRDefault="004B7EE5" w:rsidP="004B7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CONIUGE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SEPARATO</w:t>
            </w: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843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7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843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7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843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7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843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7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843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7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</w:tr>
    </w:tbl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B7EE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Il/La sottoscritto/a si impegna, in caso di modificazione dell'assetto societario o gestionale dell'impresa, a trasmettere al prefetto, entro 30 giorni, copia degli atti dai quali risulta l'intervenuta modificazione, relativamente a tutti i soggetti destinatari di verifiche antimafia. *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noProof/>
          <w:sz w:val="20"/>
          <w:szCs w:val="20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it-IT"/>
        </w:rPr>
      </w:pPr>
      <w:r w:rsidRPr="004B7EE5">
        <w:rPr>
          <w:rFonts w:ascii="Arial" w:eastAsia="Times New Roman" w:hAnsi="Arial" w:cs="Arial"/>
          <w:noProof/>
          <w:sz w:val="20"/>
          <w:szCs w:val="20"/>
          <w:lang w:eastAsia="it-IT"/>
        </w:rPr>
        <w:t>Li________________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noProof/>
          <w:sz w:val="20"/>
          <w:szCs w:val="20"/>
          <w:lang w:eastAsia="it-IT"/>
        </w:rPr>
      </w:pPr>
      <w:r w:rsidRPr="004B7EE5">
        <w:rPr>
          <w:rFonts w:ascii="Arial" w:eastAsia="Times New Roman" w:hAnsi="Arial" w:cs="Arial"/>
          <w:noProof/>
          <w:sz w:val="20"/>
          <w:szCs w:val="20"/>
          <w:lang w:eastAsia="it-IT"/>
        </w:rPr>
        <w:t xml:space="preserve">                                                                                       </w:t>
      </w:r>
      <w:r w:rsidR="003F4B53">
        <w:rPr>
          <w:rFonts w:ascii="Arial" w:eastAsia="Times New Roman" w:hAnsi="Arial" w:cs="Arial"/>
          <w:noProof/>
          <w:sz w:val="20"/>
          <w:szCs w:val="20"/>
          <w:lang w:eastAsia="it-IT"/>
        </w:rPr>
        <w:t xml:space="preserve">             </w:t>
      </w:r>
      <w:r w:rsidRPr="004B7EE5">
        <w:rPr>
          <w:rFonts w:ascii="Arial" w:eastAsia="Times New Roman" w:hAnsi="Arial" w:cs="Arial"/>
          <w:noProof/>
          <w:sz w:val="20"/>
          <w:szCs w:val="20"/>
          <w:lang w:eastAsia="it-IT"/>
        </w:rPr>
        <w:t xml:space="preserve">     Il Legale Rappresentante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noProof/>
          <w:sz w:val="20"/>
          <w:szCs w:val="20"/>
          <w:lang w:eastAsia="it-IT"/>
        </w:rPr>
      </w:pPr>
    </w:p>
    <w:p w:rsidR="00DC5DA0" w:rsidRPr="00DC5DA0" w:rsidRDefault="00DC5DA0" w:rsidP="00D84148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noProof/>
          <w:sz w:val="16"/>
          <w:szCs w:val="16"/>
          <w:lang w:eastAsia="it-IT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w:t xml:space="preserve">                 </w:t>
      </w:r>
    </w:p>
    <w:p w:rsidR="004B7EE5" w:rsidRPr="004B7EE5" w:rsidRDefault="004B7EE5" w:rsidP="00D84148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noProof/>
          <w:sz w:val="20"/>
          <w:szCs w:val="20"/>
          <w:lang w:eastAsia="it-IT"/>
        </w:rPr>
      </w:pPr>
      <w:r w:rsidRPr="004B7EE5">
        <w:rPr>
          <w:rFonts w:ascii="Arial" w:eastAsia="Times New Roman" w:hAnsi="Arial" w:cs="Arial"/>
          <w:noProof/>
          <w:sz w:val="20"/>
          <w:szCs w:val="20"/>
          <w:lang w:eastAsia="it-IT"/>
        </w:rPr>
        <w:t xml:space="preserve">                                                                               </w:t>
      </w:r>
      <w:r w:rsidR="00DC5DA0">
        <w:rPr>
          <w:rFonts w:ascii="Arial" w:eastAsia="Times New Roman" w:hAnsi="Arial" w:cs="Arial"/>
          <w:noProof/>
          <w:sz w:val="20"/>
          <w:szCs w:val="20"/>
          <w:lang w:eastAsia="it-IT"/>
        </w:rPr>
        <w:t xml:space="preserve">                  </w:t>
      </w:r>
      <w:r w:rsidRPr="004B7EE5">
        <w:rPr>
          <w:rFonts w:ascii="Arial" w:eastAsia="Times New Roman" w:hAnsi="Arial" w:cs="Arial"/>
          <w:noProof/>
          <w:sz w:val="20"/>
          <w:szCs w:val="20"/>
          <w:lang w:eastAsia="it-IT"/>
        </w:rPr>
        <w:t xml:space="preserve"> ______________________________</w:t>
      </w:r>
    </w:p>
    <w:p w:rsidR="00DC5DA0" w:rsidRDefault="00DC5DA0" w:rsidP="004B7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                        </w:t>
      </w:r>
    </w:p>
    <w:p w:rsidR="004B7EE5" w:rsidRPr="00D84148" w:rsidRDefault="004B7EE5" w:rsidP="004B7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18"/>
          <w:szCs w:val="18"/>
          <w:lang w:eastAsia="it-IT"/>
        </w:rPr>
      </w:pPr>
      <w:r w:rsidRPr="004B7EE5">
        <w:rPr>
          <w:rFonts w:ascii="Arial" w:eastAsia="Times New Roman" w:hAnsi="Arial" w:cs="Arial"/>
          <w:b/>
          <w:sz w:val="18"/>
          <w:szCs w:val="18"/>
          <w:lang w:eastAsia="it-IT"/>
        </w:rPr>
        <w:lastRenderedPageBreak/>
        <w:t>* La violazione dell'obbligo e' punita con la sanzione amministrativa pecuniaria da 20.000 euro a60.000 euro. (Art. 86 comma 4 D. Lgs 159/2011)</w:t>
      </w:r>
    </w:p>
    <w:p w:rsidR="000F13E0" w:rsidRDefault="000F13E0" w:rsidP="004B7E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4B7EE5">
        <w:rPr>
          <w:rFonts w:ascii="Arial" w:eastAsia="Times New Roman" w:hAnsi="Arial" w:cs="Arial"/>
          <w:b/>
          <w:bCs/>
          <w:lang w:eastAsia="it-IT"/>
        </w:rPr>
        <w:t>ISTRUZIONI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b/>
          <w:bCs/>
          <w:lang w:eastAsia="it-IT"/>
        </w:rPr>
        <w:t xml:space="preserve">(1)  </w:t>
      </w:r>
      <w:r w:rsidRPr="004B7EE5">
        <w:rPr>
          <w:rFonts w:ascii="Arial" w:eastAsia="Times New Roman" w:hAnsi="Arial" w:cs="Arial"/>
          <w:lang w:eastAsia="it-IT"/>
        </w:rPr>
        <w:t>Per i raggruppamenti temporanei di imprese compilare le schede per ciascuna impresa facente parte del raggruppamento anche se avente sede all'estero.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 xml:space="preserve">       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 o i consorzi operino in modo esclusivo nei confronti della pubblica amministrazione.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b/>
          <w:bCs/>
          <w:lang w:eastAsia="it-IT"/>
        </w:rPr>
        <w:t xml:space="preserve">(2) </w:t>
      </w:r>
      <w:r w:rsidRPr="004B7EE5">
        <w:rPr>
          <w:rFonts w:ascii="Arial" w:eastAsia="Times New Roman" w:hAnsi="Arial" w:cs="Arial"/>
          <w:lang w:eastAsia="it-IT"/>
        </w:rPr>
        <w:t>Se si tratta di imprese individuali, indicare i dati del titolare e del direttore tecnico, ove previsto.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 xml:space="preserve">      Se si tratta di associazioni, imprese, società, consorzi e raggruppamenti temporanei di imprese indicare i dati, oltre che del direttore tecnico, ove previsto: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>per le associazioni, di chi ne ha la legale rappresentanza;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 nei confronti della pubblica amministrazione;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>per le società di capitali, anche del socio di maggioranza in caso di società con un numero di soci pari o inferiore a quattro, ovvero del socio in caso di società con socio unico;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>per i consorzi di cui all'articolo 2602 del codice civile e per i gruppi europei di interesse economico</w:t>
      </w:r>
      <w:r w:rsidRPr="004B7EE5">
        <w:rPr>
          <w:rFonts w:ascii="Arial" w:eastAsia="Times New Roman" w:hAnsi="Arial" w:cs="Arial"/>
          <w:b/>
          <w:bCs/>
          <w:lang w:eastAsia="it-IT"/>
        </w:rPr>
        <w:t xml:space="preserve">, </w:t>
      </w:r>
      <w:r w:rsidRPr="004B7EE5">
        <w:rPr>
          <w:rFonts w:ascii="Arial" w:eastAsia="Times New Roman" w:hAnsi="Arial" w:cs="Arial"/>
          <w:lang w:eastAsia="it-IT"/>
        </w:rPr>
        <w:t>di chi ne ha la rappresentanza e degli imprenditori o società consorziate;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>per le società semplice e in nome collettivo, di tutti i soci;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>per le società in accomandita semplice, dei soci accomandatari;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>per le società di cui all'articolo 2508 del codice civile, di coloro che le rappresentano stabilmente nel territorio dello Stato;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>per le società personali dei soci persone fisiche delle società personali o di capitali che ne siano socie.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in Italia di soggetti non residenti. 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organizzazioni in Italia di soggetti non residenti. I dati di cui al periodo precedente devono essere indicati anche per il coniuge non separato.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b/>
          <w:bCs/>
          <w:lang w:eastAsia="it-IT"/>
        </w:rPr>
        <w:t xml:space="preserve">(3)  </w:t>
      </w:r>
      <w:r w:rsidRPr="004B7EE5">
        <w:rPr>
          <w:rFonts w:ascii="Arial" w:eastAsia="Times New Roman" w:hAnsi="Arial" w:cs="Arial"/>
          <w:lang w:eastAsia="it-IT"/>
        </w:rPr>
        <w:t>Ove previsto.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b/>
          <w:bCs/>
          <w:lang w:eastAsia="it-IT"/>
        </w:rPr>
        <w:t xml:space="preserve">(4)  </w:t>
      </w:r>
      <w:r w:rsidRPr="004B7EE5">
        <w:rPr>
          <w:rFonts w:ascii="Arial" w:eastAsia="Times New Roman" w:hAnsi="Arial" w:cs="Arial"/>
          <w:lang w:eastAsia="it-IT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 231.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it-IT"/>
        </w:rPr>
      </w:pPr>
      <w:r w:rsidRPr="004B7EE5">
        <w:rPr>
          <w:rFonts w:ascii="Arial" w:eastAsia="Times New Roman" w:hAnsi="Arial" w:cs="Arial"/>
          <w:b/>
          <w:bCs/>
          <w:lang w:eastAsia="it-IT"/>
        </w:rPr>
        <w:t xml:space="preserve"> (5) </w:t>
      </w:r>
      <w:r w:rsidRPr="004B7EE5">
        <w:rPr>
          <w:rFonts w:ascii="Arial" w:eastAsia="Times New Roman" w:hAnsi="Arial" w:cs="Arial"/>
          <w:lang w:eastAsia="it-IT"/>
        </w:rPr>
        <w:t>Per le società di capitali indicare i dati del socio di maggioranza in caso di società con un numero di soci pari o inferiore a quattro, ovvero del socio in caso di società con socio unico.</w:t>
      </w:r>
      <w:r w:rsidRPr="004B7EE5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b/>
          <w:bCs/>
          <w:lang w:eastAsia="it-IT"/>
        </w:rPr>
        <w:t xml:space="preserve"> (6) </w:t>
      </w:r>
      <w:r w:rsidRPr="004B7EE5">
        <w:rPr>
          <w:rFonts w:ascii="Arial" w:eastAsia="Times New Roman" w:hAnsi="Arial" w:cs="Arial"/>
          <w:lang w:eastAsia="it-IT"/>
        </w:rPr>
        <w:t xml:space="preserve">Indicare i familiari conviventi di </w:t>
      </w:r>
      <w:r w:rsidRPr="004B7EE5">
        <w:rPr>
          <w:rFonts w:ascii="Arial" w:eastAsia="Times New Roman" w:hAnsi="Arial" w:cs="Arial"/>
          <w:b/>
          <w:bCs/>
          <w:lang w:eastAsia="it-IT"/>
        </w:rPr>
        <w:t xml:space="preserve">tutti </w:t>
      </w:r>
      <w:r w:rsidRPr="004B7EE5">
        <w:rPr>
          <w:rFonts w:ascii="Arial" w:eastAsia="Times New Roman" w:hAnsi="Arial" w:cs="Arial"/>
          <w:lang w:eastAsia="it-IT"/>
        </w:rPr>
        <w:t>i soggetti indicati</w:t>
      </w:r>
      <w:r>
        <w:rPr>
          <w:rFonts w:ascii="Arial" w:eastAsia="Times New Roman" w:hAnsi="Arial" w:cs="Arial"/>
          <w:lang w:eastAsia="it-IT"/>
        </w:rPr>
        <w:t>.</w:t>
      </w:r>
    </w:p>
    <w:sectPr w:rsidR="004B7EE5" w:rsidRPr="004B7EE5" w:rsidSect="00530260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90" w:rsidRDefault="001E7590" w:rsidP="00953146">
      <w:pPr>
        <w:spacing w:after="0" w:line="240" w:lineRule="auto"/>
      </w:pPr>
      <w:r>
        <w:separator/>
      </w:r>
    </w:p>
  </w:endnote>
  <w:endnote w:type="continuationSeparator" w:id="0">
    <w:p w:rsidR="001E7590" w:rsidRDefault="001E7590" w:rsidP="0095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46" w:rsidRPr="00AB04C9" w:rsidRDefault="00953146" w:rsidP="00953146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90" w:rsidRDefault="001E7590" w:rsidP="00953146">
      <w:pPr>
        <w:spacing w:after="0" w:line="240" w:lineRule="auto"/>
      </w:pPr>
      <w:r>
        <w:separator/>
      </w:r>
    </w:p>
  </w:footnote>
  <w:footnote w:type="continuationSeparator" w:id="0">
    <w:p w:rsidR="001E7590" w:rsidRDefault="001E7590" w:rsidP="0095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01A94"/>
    <w:multiLevelType w:val="hybridMultilevel"/>
    <w:tmpl w:val="A1F477D0"/>
    <w:lvl w:ilvl="0" w:tplc="37FE9A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EE5"/>
    <w:rsid w:val="0002311B"/>
    <w:rsid w:val="000603AA"/>
    <w:rsid w:val="000705AD"/>
    <w:rsid w:val="000B686D"/>
    <w:rsid w:val="000F13E0"/>
    <w:rsid w:val="000F17BD"/>
    <w:rsid w:val="001355CB"/>
    <w:rsid w:val="00184A92"/>
    <w:rsid w:val="00190AA1"/>
    <w:rsid w:val="001A2BEA"/>
    <w:rsid w:val="001E7590"/>
    <w:rsid w:val="00281DE4"/>
    <w:rsid w:val="002F47B0"/>
    <w:rsid w:val="00324DD5"/>
    <w:rsid w:val="00336620"/>
    <w:rsid w:val="00362569"/>
    <w:rsid w:val="00376EF7"/>
    <w:rsid w:val="00396F1F"/>
    <w:rsid w:val="003E63B3"/>
    <w:rsid w:val="003F4B53"/>
    <w:rsid w:val="00432CFC"/>
    <w:rsid w:val="0045541B"/>
    <w:rsid w:val="00475FE3"/>
    <w:rsid w:val="004B7EE5"/>
    <w:rsid w:val="00530260"/>
    <w:rsid w:val="00541C00"/>
    <w:rsid w:val="005C7309"/>
    <w:rsid w:val="006515E5"/>
    <w:rsid w:val="0066198B"/>
    <w:rsid w:val="00697381"/>
    <w:rsid w:val="006D5F61"/>
    <w:rsid w:val="006E0A48"/>
    <w:rsid w:val="007A7498"/>
    <w:rsid w:val="00814C7A"/>
    <w:rsid w:val="00822EFE"/>
    <w:rsid w:val="00831C6B"/>
    <w:rsid w:val="0091100A"/>
    <w:rsid w:val="009425CD"/>
    <w:rsid w:val="00947DBB"/>
    <w:rsid w:val="00953146"/>
    <w:rsid w:val="009D0468"/>
    <w:rsid w:val="009E2869"/>
    <w:rsid w:val="00A81711"/>
    <w:rsid w:val="00A95C01"/>
    <w:rsid w:val="00AA6426"/>
    <w:rsid w:val="00AB7CDA"/>
    <w:rsid w:val="00AF6180"/>
    <w:rsid w:val="00B123E3"/>
    <w:rsid w:val="00B21D45"/>
    <w:rsid w:val="00B32422"/>
    <w:rsid w:val="00CC273F"/>
    <w:rsid w:val="00CC7B1B"/>
    <w:rsid w:val="00D02690"/>
    <w:rsid w:val="00D36122"/>
    <w:rsid w:val="00D539A1"/>
    <w:rsid w:val="00D84148"/>
    <w:rsid w:val="00D848C3"/>
    <w:rsid w:val="00D9710F"/>
    <w:rsid w:val="00DA236A"/>
    <w:rsid w:val="00DC5DA0"/>
    <w:rsid w:val="00E1325D"/>
    <w:rsid w:val="00ED0542"/>
    <w:rsid w:val="00F66FEF"/>
    <w:rsid w:val="00FD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5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53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53146"/>
  </w:style>
  <w:style w:type="paragraph" w:styleId="Pidipagina">
    <w:name w:val="footer"/>
    <w:basedOn w:val="Normale"/>
    <w:link w:val="PidipaginaCarattere"/>
    <w:uiPriority w:val="99"/>
    <w:unhideWhenUsed/>
    <w:rsid w:val="00953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1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1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B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53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53146"/>
  </w:style>
  <w:style w:type="paragraph" w:styleId="Pidipagina">
    <w:name w:val="footer"/>
    <w:basedOn w:val="Normale"/>
    <w:link w:val="PidipaginaCarattere"/>
    <w:uiPriority w:val="99"/>
    <w:unhideWhenUsed/>
    <w:rsid w:val="00953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1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1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B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COVELLO</dc:creator>
  <cp:lastModifiedBy>Utente</cp:lastModifiedBy>
  <cp:revision>9</cp:revision>
  <cp:lastPrinted>2016-11-30T09:33:00Z</cp:lastPrinted>
  <dcterms:created xsi:type="dcterms:W3CDTF">2017-07-17T11:19:00Z</dcterms:created>
  <dcterms:modified xsi:type="dcterms:W3CDTF">2017-09-01T09:30:00Z</dcterms:modified>
</cp:coreProperties>
</file>